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E4" w:rsidRDefault="001A26E4">
      <w:pPr>
        <w:pStyle w:val="Title"/>
      </w:pPr>
      <w:r w:rsidRPr="001A26E4">
        <w:rPr>
          <w:rFonts w:ascii="Arial" w:eastAsia="Times New Roman" w:hAnsi="Arial" w:cs="Arial"/>
          <w:noProof/>
          <w:color w:val="0000FF"/>
          <w:sz w:val="27"/>
          <w:szCs w:val="27"/>
          <w:lang w:eastAsia="en-US"/>
        </w:rPr>
        <w:drawing>
          <wp:anchor distT="0" distB="0" distL="114300" distR="114300" simplePos="0" relativeHeight="251658240" behindDoc="0" locked="0" layoutInCell="1" allowOverlap="1" wp14:anchorId="1D071501" wp14:editId="33BD9537">
            <wp:simplePos x="0" y="0"/>
            <wp:positionH relativeFrom="column">
              <wp:posOffset>4429125</wp:posOffset>
            </wp:positionH>
            <wp:positionV relativeFrom="paragraph">
              <wp:posOffset>-471170</wp:posOffset>
            </wp:positionV>
            <wp:extent cx="1924050" cy="1280442"/>
            <wp:effectExtent l="0" t="0" r="0" b="0"/>
            <wp:wrapNone/>
            <wp:docPr id="1" name="Picture 1" descr="http://t1.gstatic.com/images?q=tbn:ANd9GcQ9SffAJfkpB_45W8NznrbBOGBzZHS1H0TC5Q3ZpCsrCPjin0J1:www.rationalityunleashed.net/wp-content/uploads/2014/06/3adb21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9SffAJfkpB_45W8NznrbBOGBzZHS1H0TC5Q3ZpCsrCPjin0J1:www.rationalityunleashed.net/wp-content/uploads/2014/06/3adb21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280442"/>
                    </a:xfrm>
                    <a:prstGeom prst="rect">
                      <a:avLst/>
                    </a:prstGeom>
                    <a:noFill/>
                    <a:ln>
                      <a:noFill/>
                    </a:ln>
                  </pic:spPr>
                </pic:pic>
              </a:graphicData>
            </a:graphic>
            <wp14:sizeRelH relativeFrom="page">
              <wp14:pctWidth>0</wp14:pctWidth>
            </wp14:sizeRelH>
            <wp14:sizeRelV relativeFrom="page">
              <wp14:pctHeight>0</wp14:pctHeight>
            </wp14:sizeRelV>
          </wp:anchor>
        </w:drawing>
      </w:r>
      <w:r>
        <w:t>Chemistry</w:t>
      </w:r>
    </w:p>
    <w:p w:rsidR="000D5085" w:rsidRDefault="001A26E4">
      <w:pPr>
        <w:pStyle w:val="Title"/>
      </w:pPr>
      <w:r>
        <w:t>Unit 5: Thermodynamics</w:t>
      </w:r>
    </w:p>
    <w:p w:rsidR="000D5085" w:rsidRDefault="001A26E4" w:rsidP="001A26E4">
      <w:pPr>
        <w:pStyle w:val="Heading1"/>
        <w:numPr>
          <w:ilvl w:val="0"/>
          <w:numId w:val="0"/>
        </w:numPr>
      </w:pPr>
      <w:r>
        <w:t>Unit Vocabulary List</w:t>
      </w:r>
    </w:p>
    <w:p w:rsidR="000D5085" w:rsidRDefault="001A26E4">
      <w:pPr>
        <w:rPr>
          <w:i/>
        </w:rPr>
      </w:pPr>
      <w:r w:rsidRPr="001A26E4">
        <w:rPr>
          <w:i/>
        </w:rPr>
        <w:t xml:space="preserve">Keep this paper at the front of </w:t>
      </w:r>
      <w:r>
        <w:rPr>
          <w:i/>
        </w:rPr>
        <w:t xml:space="preserve">all </w:t>
      </w:r>
      <w:r w:rsidRPr="001A26E4">
        <w:rPr>
          <w:i/>
        </w:rPr>
        <w:t>your papers for this unit. Whenever a new vocabulary word is int</w:t>
      </w:r>
      <w:r>
        <w:rPr>
          <w:i/>
        </w:rPr>
        <w:t>roduced, write down the word,</w:t>
      </w:r>
      <w:r w:rsidRPr="001A26E4">
        <w:rPr>
          <w:i/>
        </w:rPr>
        <w:t xml:space="preserve"> the </w:t>
      </w:r>
      <w:r>
        <w:rPr>
          <w:i/>
        </w:rPr>
        <w:t>definition, and a possible example</w:t>
      </w:r>
      <w:r w:rsidRPr="001A26E4">
        <w:rPr>
          <w:i/>
        </w:rPr>
        <w:t xml:space="preserve"> on this paper so that you have one complete list of vocabulary to reference and study from for this unit. It will be important for you to stay on top of this and you will learn much better if you do.</w:t>
      </w:r>
    </w:p>
    <w:p w:rsidR="001A26E4" w:rsidRDefault="001A26E4"/>
    <w:p w:rsidR="001A26E4" w:rsidRPr="001A26E4" w:rsidRDefault="001A26E4">
      <w:pPr>
        <w:rPr>
          <w:rFonts w:ascii="Bradley Hand ITC" w:hAnsi="Bradley Hand ITC"/>
          <w:b/>
          <w:sz w:val="32"/>
          <w:szCs w:val="32"/>
        </w:rPr>
      </w:pPr>
      <w:r w:rsidRPr="001A26E4">
        <w:rPr>
          <w:rFonts w:ascii="Bradley Hand ITC" w:hAnsi="Bradley Hand ITC"/>
          <w:b/>
          <w:sz w:val="32"/>
          <w:szCs w:val="32"/>
        </w:rPr>
        <w:t xml:space="preserve">1. Energy: </w:t>
      </w:r>
      <w:bookmarkStart w:id="0" w:name="_GoBack"/>
      <w:bookmarkEnd w:id="0"/>
    </w:p>
    <w:p w:rsidR="001A26E4" w:rsidRPr="001A26E4" w:rsidRDefault="001A26E4" w:rsidP="001A26E4">
      <w:pPr>
        <w:spacing w:line="240" w:lineRule="auto"/>
        <w:ind w:left="360"/>
        <w:rPr>
          <w:rFonts w:ascii="Arial" w:eastAsia="Times New Roman" w:hAnsi="Arial" w:cs="Arial"/>
          <w:color w:val="222222"/>
          <w:sz w:val="27"/>
          <w:szCs w:val="27"/>
          <w:lang w:val="en" w:eastAsia="en-US"/>
        </w:rPr>
      </w:pPr>
    </w:p>
    <w:p w:rsidR="001A26E4" w:rsidRDefault="001A26E4"/>
    <w:sectPr w:rsidR="001A26E4">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F7" w:rsidRDefault="001809F7" w:rsidP="001A26E4">
      <w:pPr>
        <w:spacing w:after="0" w:line="240" w:lineRule="auto"/>
      </w:pPr>
      <w:r>
        <w:separator/>
      </w:r>
    </w:p>
  </w:endnote>
  <w:endnote w:type="continuationSeparator" w:id="0">
    <w:p w:rsidR="001809F7" w:rsidRDefault="001809F7" w:rsidP="001A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F7" w:rsidRDefault="001809F7" w:rsidP="001A26E4">
      <w:pPr>
        <w:spacing w:after="0" w:line="240" w:lineRule="auto"/>
      </w:pPr>
      <w:r>
        <w:separator/>
      </w:r>
    </w:p>
  </w:footnote>
  <w:footnote w:type="continuationSeparator" w:id="0">
    <w:p w:rsidR="001809F7" w:rsidRDefault="001809F7" w:rsidP="001A2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E4" w:rsidRDefault="001A26E4">
    <w:pPr>
      <w:pStyle w:val="Header"/>
    </w:pPr>
    <w:r>
      <w:t>Name 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5EAB"/>
    <w:multiLevelType w:val="multilevel"/>
    <w:tmpl w:val="2E24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E4"/>
    <w:rsid w:val="000D5085"/>
    <w:rsid w:val="001809F7"/>
    <w:rsid w:val="001A26E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12B5-44E7-4BCA-A304-25909EAC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A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E4"/>
  </w:style>
  <w:style w:type="paragraph" w:styleId="Footer">
    <w:name w:val="footer"/>
    <w:basedOn w:val="Normal"/>
    <w:link w:val="FooterChar"/>
    <w:uiPriority w:val="99"/>
    <w:unhideWhenUsed/>
    <w:rsid w:val="001A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38243">
      <w:bodyDiv w:val="1"/>
      <w:marLeft w:val="0"/>
      <w:marRight w:val="0"/>
      <w:marTop w:val="0"/>
      <w:marBottom w:val="0"/>
      <w:divBdr>
        <w:top w:val="none" w:sz="0" w:space="0" w:color="auto"/>
        <w:left w:val="none" w:sz="0" w:space="0" w:color="auto"/>
        <w:bottom w:val="none" w:sz="0" w:space="0" w:color="auto"/>
        <w:right w:val="none" w:sz="0" w:space="0" w:color="auto"/>
      </w:divBdr>
      <w:divsChild>
        <w:div w:id="735663665">
          <w:marLeft w:val="0"/>
          <w:marRight w:val="0"/>
          <w:marTop w:val="0"/>
          <w:marBottom w:val="0"/>
          <w:divBdr>
            <w:top w:val="none" w:sz="0" w:space="0" w:color="auto"/>
            <w:left w:val="none" w:sz="0" w:space="0" w:color="auto"/>
            <w:bottom w:val="none" w:sz="0" w:space="0" w:color="auto"/>
            <w:right w:val="none" w:sz="0" w:space="0" w:color="auto"/>
          </w:divBdr>
          <w:divsChild>
            <w:div w:id="554200490">
              <w:marLeft w:val="0"/>
              <w:marRight w:val="0"/>
              <w:marTop w:val="0"/>
              <w:marBottom w:val="0"/>
              <w:divBdr>
                <w:top w:val="none" w:sz="0" w:space="0" w:color="auto"/>
                <w:left w:val="none" w:sz="0" w:space="0" w:color="auto"/>
                <w:bottom w:val="none" w:sz="0" w:space="0" w:color="auto"/>
                <w:right w:val="none" w:sz="0" w:space="0" w:color="auto"/>
              </w:divBdr>
              <w:divsChild>
                <w:div w:id="2098793607">
                  <w:marLeft w:val="0"/>
                  <w:marRight w:val="0"/>
                  <w:marTop w:val="195"/>
                  <w:marBottom w:val="0"/>
                  <w:divBdr>
                    <w:top w:val="none" w:sz="0" w:space="0" w:color="auto"/>
                    <w:left w:val="none" w:sz="0" w:space="0" w:color="auto"/>
                    <w:bottom w:val="none" w:sz="0" w:space="0" w:color="auto"/>
                    <w:right w:val="none" w:sz="0" w:space="0" w:color="auto"/>
                  </w:divBdr>
                  <w:divsChild>
                    <w:div w:id="1321688504">
                      <w:marLeft w:val="0"/>
                      <w:marRight w:val="0"/>
                      <w:marTop w:val="0"/>
                      <w:marBottom w:val="0"/>
                      <w:divBdr>
                        <w:top w:val="none" w:sz="0" w:space="0" w:color="auto"/>
                        <w:left w:val="none" w:sz="0" w:space="0" w:color="auto"/>
                        <w:bottom w:val="none" w:sz="0" w:space="0" w:color="auto"/>
                        <w:right w:val="none" w:sz="0" w:space="0" w:color="auto"/>
                      </w:divBdr>
                      <w:divsChild>
                        <w:div w:id="2091150456">
                          <w:marLeft w:val="0"/>
                          <w:marRight w:val="0"/>
                          <w:marTop w:val="0"/>
                          <w:marBottom w:val="0"/>
                          <w:divBdr>
                            <w:top w:val="none" w:sz="0" w:space="0" w:color="auto"/>
                            <w:left w:val="none" w:sz="0" w:space="0" w:color="auto"/>
                            <w:bottom w:val="none" w:sz="0" w:space="0" w:color="auto"/>
                            <w:right w:val="none" w:sz="0" w:space="0" w:color="auto"/>
                          </w:divBdr>
                          <w:divsChild>
                            <w:div w:id="2087532177">
                              <w:marLeft w:val="0"/>
                              <w:marRight w:val="0"/>
                              <w:marTop w:val="0"/>
                              <w:marBottom w:val="0"/>
                              <w:divBdr>
                                <w:top w:val="none" w:sz="0" w:space="0" w:color="auto"/>
                                <w:left w:val="none" w:sz="0" w:space="0" w:color="auto"/>
                                <w:bottom w:val="none" w:sz="0" w:space="0" w:color="auto"/>
                                <w:right w:val="none" w:sz="0" w:space="0" w:color="auto"/>
                              </w:divBdr>
                              <w:divsChild>
                                <w:div w:id="1965883789">
                                  <w:marLeft w:val="0"/>
                                  <w:marRight w:val="0"/>
                                  <w:marTop w:val="0"/>
                                  <w:marBottom w:val="0"/>
                                  <w:divBdr>
                                    <w:top w:val="none" w:sz="0" w:space="0" w:color="auto"/>
                                    <w:left w:val="none" w:sz="0" w:space="0" w:color="auto"/>
                                    <w:bottom w:val="none" w:sz="0" w:space="0" w:color="auto"/>
                                    <w:right w:val="none" w:sz="0" w:space="0" w:color="auto"/>
                                  </w:divBdr>
                                  <w:divsChild>
                                    <w:div w:id="755983306">
                                      <w:marLeft w:val="0"/>
                                      <w:marRight w:val="0"/>
                                      <w:marTop w:val="0"/>
                                      <w:marBottom w:val="0"/>
                                      <w:divBdr>
                                        <w:top w:val="none" w:sz="0" w:space="0" w:color="auto"/>
                                        <w:left w:val="none" w:sz="0" w:space="0" w:color="auto"/>
                                        <w:bottom w:val="none" w:sz="0" w:space="0" w:color="auto"/>
                                        <w:right w:val="none" w:sz="0" w:space="0" w:color="auto"/>
                                      </w:divBdr>
                                      <w:divsChild>
                                        <w:div w:id="1356925547">
                                          <w:marLeft w:val="0"/>
                                          <w:marRight w:val="0"/>
                                          <w:marTop w:val="0"/>
                                          <w:marBottom w:val="0"/>
                                          <w:divBdr>
                                            <w:top w:val="none" w:sz="0" w:space="0" w:color="auto"/>
                                            <w:left w:val="none" w:sz="0" w:space="0" w:color="auto"/>
                                            <w:bottom w:val="none" w:sz="0" w:space="0" w:color="auto"/>
                                            <w:right w:val="none" w:sz="0" w:space="0" w:color="auto"/>
                                          </w:divBdr>
                                          <w:divsChild>
                                            <w:div w:id="1291279038">
                                              <w:marLeft w:val="0"/>
                                              <w:marRight w:val="0"/>
                                              <w:marTop w:val="0"/>
                                              <w:marBottom w:val="180"/>
                                              <w:divBdr>
                                                <w:top w:val="none" w:sz="0" w:space="0" w:color="auto"/>
                                                <w:left w:val="none" w:sz="0" w:space="0" w:color="auto"/>
                                                <w:bottom w:val="none" w:sz="0" w:space="0" w:color="auto"/>
                                                <w:right w:val="none" w:sz="0" w:space="0" w:color="auto"/>
                                              </w:divBdr>
                                              <w:divsChild>
                                                <w:div w:id="699551211">
                                                  <w:marLeft w:val="0"/>
                                                  <w:marRight w:val="0"/>
                                                  <w:marTop w:val="0"/>
                                                  <w:marBottom w:val="0"/>
                                                  <w:divBdr>
                                                    <w:top w:val="none" w:sz="0" w:space="0" w:color="auto"/>
                                                    <w:left w:val="none" w:sz="0" w:space="0" w:color="auto"/>
                                                    <w:bottom w:val="none" w:sz="0" w:space="0" w:color="auto"/>
                                                    <w:right w:val="none" w:sz="0" w:space="0" w:color="auto"/>
                                                  </w:divBdr>
                                                  <w:divsChild>
                                                    <w:div w:id="474220392">
                                                      <w:marLeft w:val="0"/>
                                                      <w:marRight w:val="0"/>
                                                      <w:marTop w:val="0"/>
                                                      <w:marBottom w:val="0"/>
                                                      <w:divBdr>
                                                        <w:top w:val="none" w:sz="0" w:space="0" w:color="auto"/>
                                                        <w:left w:val="none" w:sz="0" w:space="0" w:color="auto"/>
                                                        <w:bottom w:val="none" w:sz="0" w:space="0" w:color="auto"/>
                                                        <w:right w:val="none" w:sz="0" w:space="0" w:color="auto"/>
                                                      </w:divBdr>
                                                      <w:divsChild>
                                                        <w:div w:id="502479580">
                                                          <w:marLeft w:val="0"/>
                                                          <w:marRight w:val="0"/>
                                                          <w:marTop w:val="0"/>
                                                          <w:marBottom w:val="0"/>
                                                          <w:divBdr>
                                                            <w:top w:val="none" w:sz="0" w:space="0" w:color="auto"/>
                                                            <w:left w:val="none" w:sz="0" w:space="0" w:color="auto"/>
                                                            <w:bottom w:val="none" w:sz="0" w:space="0" w:color="auto"/>
                                                            <w:right w:val="none" w:sz="0" w:space="0" w:color="auto"/>
                                                          </w:divBdr>
                                                          <w:divsChild>
                                                            <w:div w:id="86851265">
                                                              <w:marLeft w:val="0"/>
                                                              <w:marRight w:val="0"/>
                                                              <w:marTop w:val="0"/>
                                                              <w:marBottom w:val="0"/>
                                                              <w:divBdr>
                                                                <w:top w:val="none" w:sz="0" w:space="0" w:color="auto"/>
                                                                <w:left w:val="none" w:sz="0" w:space="0" w:color="auto"/>
                                                                <w:bottom w:val="none" w:sz="0" w:space="0" w:color="auto"/>
                                                                <w:right w:val="none" w:sz="0" w:space="0" w:color="auto"/>
                                                              </w:divBdr>
                                                              <w:divsChild>
                                                                <w:div w:id="1376387849">
                                                                  <w:marLeft w:val="0"/>
                                                                  <w:marRight w:val="0"/>
                                                                  <w:marTop w:val="0"/>
                                                                  <w:marBottom w:val="0"/>
                                                                  <w:divBdr>
                                                                    <w:top w:val="none" w:sz="0" w:space="0" w:color="auto"/>
                                                                    <w:left w:val="none" w:sz="0" w:space="0" w:color="auto"/>
                                                                    <w:bottom w:val="none" w:sz="0" w:space="0" w:color="auto"/>
                                                                    <w:right w:val="none" w:sz="0" w:space="0" w:color="auto"/>
                                                                  </w:divBdr>
                                                                  <w:divsChild>
                                                                    <w:div w:id="1235429518">
                                                                      <w:marLeft w:val="0"/>
                                                                      <w:marRight w:val="0"/>
                                                                      <w:marTop w:val="0"/>
                                                                      <w:marBottom w:val="0"/>
                                                                      <w:divBdr>
                                                                        <w:top w:val="none" w:sz="0" w:space="0" w:color="auto"/>
                                                                        <w:left w:val="none" w:sz="0" w:space="0" w:color="auto"/>
                                                                        <w:bottom w:val="none" w:sz="0" w:space="0" w:color="auto"/>
                                                                        <w:right w:val="none" w:sz="0" w:space="0" w:color="auto"/>
                                                                      </w:divBdr>
                                                                      <w:divsChild>
                                                                        <w:div w:id="964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energy&amp;source=images&amp;cd=&amp;cad=rja&amp;uact=8&amp;ved=0CAcQjRw&amp;url=http%3A%2F%2Fwww.rationalityunleashed.net%2Fresources%2Fenergy%2F&amp;ei=t-yBVIbGDI2wyAT1zYCoBw&amp;bvm=bv.80642063,d.aWw&amp;psig=AFQjCNGOQN7HIUkvoUl_SYvsGeE0KITcoQ&amp;ust=141788727682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389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5</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 Breanna</dc:creator>
  <cp:keywords/>
  <cp:lastModifiedBy>Eng, Breanna</cp:lastModifiedBy>
  <cp:revision>1</cp:revision>
  <dcterms:created xsi:type="dcterms:W3CDTF">2014-12-05T17:32:00Z</dcterms:created>
  <dcterms:modified xsi:type="dcterms:W3CDTF">2014-12-05T17:37:00Z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