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A0" w:rsidRDefault="00544B75">
      <w:pPr>
        <w:pStyle w:val="Title"/>
      </w:pPr>
      <w:r>
        <w:t>Stations: Types of Chemical Reactions and Solution Stoichiometry (ch. 4)</w:t>
      </w:r>
    </w:p>
    <w:p w:rsidR="00653CA0" w:rsidRDefault="00544B75">
      <w:pPr>
        <w:pStyle w:val="Heading1"/>
      </w:pPr>
      <w:r>
        <w:t>Precipitations Reactions</w:t>
      </w:r>
    </w:p>
    <w:p w:rsidR="00544B75" w:rsidRDefault="00544B75">
      <w:r>
        <w:t>NOTES</w:t>
      </w:r>
    </w:p>
    <w:p w:rsidR="00951FD9" w:rsidRDefault="00951FD9" w:rsidP="00544B75">
      <w:pPr>
        <w:pStyle w:val="ListParagraph"/>
        <w:numPr>
          <w:ilvl w:val="0"/>
          <w:numId w:val="13"/>
        </w:numPr>
      </w:pPr>
      <w:r>
        <w:t>What four things must you know to determine if a precipitation reaction will occur? *summarize!*</w:t>
      </w:r>
    </w:p>
    <w:p w:rsidR="00951FD9" w:rsidRDefault="00951FD9" w:rsidP="00951FD9">
      <w:pPr>
        <w:pStyle w:val="ListParagraph"/>
        <w:numPr>
          <w:ilvl w:val="1"/>
          <w:numId w:val="13"/>
        </w:numPr>
      </w:pPr>
      <w:r>
        <w:br/>
      </w:r>
      <w:r>
        <w:br/>
      </w:r>
    </w:p>
    <w:p w:rsidR="00951FD9" w:rsidRDefault="00951FD9" w:rsidP="00951FD9">
      <w:pPr>
        <w:pStyle w:val="ListParagraph"/>
        <w:numPr>
          <w:ilvl w:val="1"/>
          <w:numId w:val="13"/>
        </w:numPr>
      </w:pPr>
      <w:r>
        <w:br/>
      </w:r>
      <w:r>
        <w:br/>
      </w:r>
    </w:p>
    <w:p w:rsidR="00951FD9" w:rsidRDefault="00951FD9" w:rsidP="00951FD9">
      <w:pPr>
        <w:pStyle w:val="ListParagraph"/>
        <w:numPr>
          <w:ilvl w:val="1"/>
          <w:numId w:val="13"/>
        </w:numPr>
      </w:pPr>
      <w:r>
        <w:br/>
      </w:r>
      <w:r>
        <w:br/>
      </w:r>
    </w:p>
    <w:p w:rsidR="00951FD9" w:rsidRDefault="00951FD9" w:rsidP="00951FD9">
      <w:pPr>
        <w:pStyle w:val="ListParagraph"/>
        <w:numPr>
          <w:ilvl w:val="1"/>
          <w:numId w:val="13"/>
        </w:numPr>
      </w:pPr>
      <w:r>
        <w:br/>
      </w:r>
      <w:r>
        <w:br/>
      </w:r>
    </w:p>
    <w:p w:rsidR="00653CA0" w:rsidRDefault="00951FD9" w:rsidP="00544B75">
      <w:pPr>
        <w:pStyle w:val="ListParagraph"/>
        <w:numPr>
          <w:ilvl w:val="0"/>
          <w:numId w:val="13"/>
        </w:numPr>
      </w:pPr>
      <w:r>
        <w:t>Write down the solubility rules. You must remember these as they are not given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951FD9" w:rsidTr="00951FD9">
        <w:tc>
          <w:tcPr>
            <w:tcW w:w="935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  <w:p w:rsidR="00951FD9" w:rsidRDefault="00951FD9" w:rsidP="00951FD9"/>
        </w:tc>
      </w:tr>
    </w:tbl>
    <w:p w:rsidR="002F144B" w:rsidRDefault="002F144B">
      <w:r>
        <w:lastRenderedPageBreak/>
        <w:t>CHECK FOR UNDERSTANDING</w:t>
      </w:r>
    </w:p>
    <w:p w:rsidR="008D5E01" w:rsidRDefault="008D5E01">
      <w:r>
        <w:rPr>
          <w:noProof/>
          <w:lang w:eastAsia="en-US"/>
        </w:rPr>
        <w:drawing>
          <wp:inline distT="0" distB="0" distL="0" distR="0" wp14:anchorId="4B0A20C0" wp14:editId="32D286DC">
            <wp:extent cx="5400675" cy="1304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01" w:rsidRDefault="008D5E01"/>
    <w:p w:rsidR="008D5E01" w:rsidRDefault="008D5E01"/>
    <w:p w:rsidR="008D5E01" w:rsidRDefault="008D5E01"/>
    <w:p w:rsidR="002F144B" w:rsidRDefault="002F144B" w:rsidP="002F144B">
      <w:r>
        <w:t>AP PRACTICE QUESTIONS</w:t>
      </w:r>
    </w:p>
    <w:p w:rsidR="00951FD9" w:rsidRDefault="00157A5E">
      <w:r>
        <w:rPr>
          <w:noProof/>
          <w:lang w:eastAsia="en-US"/>
        </w:rPr>
        <w:drawing>
          <wp:inline distT="0" distB="0" distL="0" distR="0" wp14:anchorId="5C18F738" wp14:editId="3F9302D4">
            <wp:extent cx="5943600" cy="2098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D9" w:rsidRDefault="00951FD9"/>
    <w:p w:rsidR="00951FD9" w:rsidRDefault="00951FD9"/>
    <w:p w:rsidR="00544B75" w:rsidRDefault="00544B75">
      <w:r>
        <w:rPr>
          <w:noProof/>
          <w:lang w:eastAsia="en-US"/>
        </w:rPr>
        <w:drawing>
          <wp:inline distT="0" distB="0" distL="0" distR="0" wp14:anchorId="2ECBBD11" wp14:editId="3AAFA138">
            <wp:extent cx="5943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5E" w:rsidRDefault="00157A5E"/>
    <w:p w:rsidR="00544B75" w:rsidRDefault="00544B75" w:rsidP="00544B75">
      <w:pPr>
        <w:pStyle w:val="Heading1"/>
      </w:pPr>
      <w:r>
        <w:lastRenderedPageBreak/>
        <w:t>Describing Reactions in Solutions</w:t>
      </w:r>
    </w:p>
    <w:p w:rsidR="00544B75" w:rsidRDefault="00544B75" w:rsidP="00544B75">
      <w:r>
        <w:t>NOTES</w:t>
      </w:r>
    </w:p>
    <w:p w:rsidR="00544B75" w:rsidRDefault="00A67407" w:rsidP="00544B75">
      <w:pPr>
        <w:pStyle w:val="ListParagraph"/>
        <w:numPr>
          <w:ilvl w:val="0"/>
          <w:numId w:val="14"/>
        </w:numPr>
      </w:pPr>
      <w:r>
        <w:t>Define the following terms:</w:t>
      </w:r>
    </w:p>
    <w:p w:rsidR="00A67407" w:rsidRDefault="00A67407" w:rsidP="00A67407">
      <w:pPr>
        <w:pStyle w:val="ListParagraph"/>
        <w:numPr>
          <w:ilvl w:val="1"/>
          <w:numId w:val="14"/>
        </w:numPr>
      </w:pPr>
      <w:r>
        <w:t>Strong electrolyte</w:t>
      </w:r>
      <w:r>
        <w:br/>
      </w:r>
      <w:r>
        <w:br/>
      </w:r>
    </w:p>
    <w:p w:rsidR="00A67407" w:rsidRDefault="00A67407" w:rsidP="00A67407">
      <w:pPr>
        <w:pStyle w:val="ListParagraph"/>
        <w:numPr>
          <w:ilvl w:val="1"/>
          <w:numId w:val="14"/>
        </w:numPr>
      </w:pPr>
      <w:r>
        <w:t>Formula equation</w:t>
      </w:r>
      <w:r>
        <w:br/>
      </w:r>
      <w:r>
        <w:br/>
      </w:r>
    </w:p>
    <w:p w:rsidR="00A67407" w:rsidRDefault="00A67407" w:rsidP="00A67407">
      <w:pPr>
        <w:pStyle w:val="ListParagraph"/>
        <w:numPr>
          <w:ilvl w:val="1"/>
          <w:numId w:val="14"/>
        </w:numPr>
      </w:pPr>
      <w:r>
        <w:t>Complete ionic equation</w:t>
      </w:r>
      <w:r>
        <w:br/>
      </w:r>
      <w:r>
        <w:br/>
      </w:r>
    </w:p>
    <w:p w:rsidR="0036770A" w:rsidRDefault="00A67407" w:rsidP="00A67407">
      <w:pPr>
        <w:pStyle w:val="ListParagraph"/>
        <w:numPr>
          <w:ilvl w:val="1"/>
          <w:numId w:val="14"/>
        </w:numPr>
      </w:pPr>
      <w:r>
        <w:t>Net ionic equation</w:t>
      </w:r>
      <w:r w:rsidR="0036770A">
        <w:br/>
      </w:r>
      <w:r w:rsidR="0036770A">
        <w:br/>
      </w:r>
    </w:p>
    <w:p w:rsidR="00A67407" w:rsidRDefault="0036770A" w:rsidP="00A67407">
      <w:pPr>
        <w:pStyle w:val="ListParagraph"/>
        <w:numPr>
          <w:ilvl w:val="1"/>
          <w:numId w:val="14"/>
        </w:numPr>
      </w:pPr>
      <w:r>
        <w:t>Spectator ions</w:t>
      </w:r>
      <w:r w:rsidR="00A67407">
        <w:br/>
      </w:r>
    </w:p>
    <w:p w:rsidR="00E74802" w:rsidRDefault="00E74802" w:rsidP="00E74802"/>
    <w:p w:rsidR="00544B75" w:rsidRDefault="00544B75" w:rsidP="00544B75"/>
    <w:p w:rsidR="002F144B" w:rsidRDefault="002F144B" w:rsidP="00544B75">
      <w:r>
        <w:t>CHECK FOR UNDERSTANDING</w:t>
      </w:r>
    </w:p>
    <w:p w:rsidR="00E74802" w:rsidRDefault="00E74802" w:rsidP="00544B75">
      <w:r>
        <w:rPr>
          <w:noProof/>
          <w:lang w:eastAsia="en-US"/>
        </w:rPr>
        <w:drawing>
          <wp:inline distT="0" distB="0" distL="0" distR="0" wp14:anchorId="051060AF" wp14:editId="02BD7A10">
            <wp:extent cx="5448300" cy="1590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02" w:rsidRDefault="00E74802" w:rsidP="00544B75"/>
    <w:p w:rsidR="00E74802" w:rsidRDefault="00E74802" w:rsidP="00544B75"/>
    <w:p w:rsidR="002F144B" w:rsidRDefault="002F144B" w:rsidP="00544B75"/>
    <w:p w:rsidR="002F144B" w:rsidRDefault="002F144B" w:rsidP="00544B75"/>
    <w:p w:rsidR="002F144B" w:rsidRDefault="002F144B" w:rsidP="00544B75"/>
    <w:p w:rsidR="002F144B" w:rsidRDefault="002F144B" w:rsidP="00544B75"/>
    <w:p w:rsidR="002F144B" w:rsidRDefault="002F144B" w:rsidP="00544B75"/>
    <w:p w:rsidR="002F144B" w:rsidRDefault="002F144B" w:rsidP="002F144B">
      <w:r>
        <w:lastRenderedPageBreak/>
        <w:t>AP PRACTICE QUESTIONS</w:t>
      </w:r>
    </w:p>
    <w:p w:rsidR="00461866" w:rsidRDefault="00461866" w:rsidP="00544B75">
      <w:r>
        <w:rPr>
          <w:noProof/>
          <w:lang w:eastAsia="en-US"/>
        </w:rPr>
        <w:drawing>
          <wp:inline distT="0" distB="0" distL="0" distR="0" wp14:anchorId="235EE324" wp14:editId="3EBEFE8C">
            <wp:extent cx="5943600" cy="1906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02" w:rsidRDefault="00E74802" w:rsidP="00544B75"/>
    <w:p w:rsidR="00E74802" w:rsidRDefault="00E74802" w:rsidP="00544B75"/>
    <w:p w:rsidR="00E74802" w:rsidRDefault="00E74802" w:rsidP="00544B75"/>
    <w:p w:rsidR="00E74802" w:rsidRDefault="00E74802" w:rsidP="00544B75"/>
    <w:p w:rsidR="00E74802" w:rsidRDefault="00E74802" w:rsidP="00544B75"/>
    <w:p w:rsidR="00461866" w:rsidRDefault="00157A5E" w:rsidP="00544B75">
      <w:r>
        <w:rPr>
          <w:noProof/>
          <w:lang w:eastAsia="en-US"/>
        </w:rPr>
        <w:drawing>
          <wp:inline distT="0" distB="0" distL="0" distR="0" wp14:anchorId="1DACE5C7" wp14:editId="2175B651">
            <wp:extent cx="5943600" cy="1988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75" w:rsidRDefault="00544B75" w:rsidP="00544B75"/>
    <w:p w:rsidR="00E74802" w:rsidRDefault="00E74802" w:rsidP="00544B75"/>
    <w:p w:rsidR="00E74802" w:rsidRDefault="00E74802" w:rsidP="00544B75"/>
    <w:p w:rsidR="00E74802" w:rsidRDefault="00E74802" w:rsidP="00544B75"/>
    <w:p w:rsidR="00E74802" w:rsidRDefault="00E74802" w:rsidP="00544B75"/>
    <w:p w:rsidR="00E74802" w:rsidRDefault="00E74802" w:rsidP="00544B75"/>
    <w:p w:rsidR="00E74802" w:rsidRDefault="00E74802" w:rsidP="00544B75"/>
    <w:p w:rsidR="00544B75" w:rsidRDefault="00544B75" w:rsidP="00544B75">
      <w:pPr>
        <w:pStyle w:val="Heading1"/>
      </w:pPr>
      <w:r>
        <w:lastRenderedPageBreak/>
        <w:t>Acid/Base Reactions</w:t>
      </w:r>
    </w:p>
    <w:p w:rsidR="00544B75" w:rsidRDefault="00544B75" w:rsidP="00544B75">
      <w:r>
        <w:t>NOTES</w:t>
      </w:r>
    </w:p>
    <w:p w:rsidR="00544B75" w:rsidRDefault="00D26080" w:rsidP="00544B75">
      <w:pPr>
        <w:pStyle w:val="ListParagraph"/>
        <w:numPr>
          <w:ilvl w:val="0"/>
          <w:numId w:val="15"/>
        </w:numPr>
      </w:pPr>
      <w:r>
        <w:t>Compare and contrast Arrehenius’s concept of an acid and a base and Bronsted and Lowry’s definition.</w:t>
      </w:r>
    </w:p>
    <w:p w:rsidR="00D26080" w:rsidRDefault="00D26080" w:rsidP="00D26080"/>
    <w:p w:rsidR="00D26080" w:rsidRDefault="00D26080" w:rsidP="00D26080"/>
    <w:p w:rsidR="00D26080" w:rsidRDefault="00D26080" w:rsidP="00D26080"/>
    <w:p w:rsidR="00D26080" w:rsidRDefault="00D26080" w:rsidP="00544B75">
      <w:pPr>
        <w:pStyle w:val="ListParagraph"/>
        <w:numPr>
          <w:ilvl w:val="0"/>
          <w:numId w:val="15"/>
        </w:numPr>
      </w:pPr>
      <w:r>
        <w:t>Describe how the products in the equation below were formed/determined.</w:t>
      </w:r>
    </w:p>
    <w:p w:rsidR="00D26080" w:rsidRDefault="00D26080" w:rsidP="00D26080">
      <w:pPr>
        <w:pStyle w:val="ListParagraph"/>
      </w:pPr>
      <w:r>
        <w:rPr>
          <w:noProof/>
          <w:lang w:eastAsia="en-US"/>
        </w:rPr>
        <w:drawing>
          <wp:inline distT="0" distB="0" distL="0" distR="0" wp14:anchorId="1321B891" wp14:editId="0FB253F1">
            <wp:extent cx="3714750" cy="295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80" w:rsidRDefault="00D26080" w:rsidP="00D26080">
      <w:pPr>
        <w:pStyle w:val="ListParagraph"/>
      </w:pPr>
    </w:p>
    <w:p w:rsidR="00D26080" w:rsidRDefault="00D26080" w:rsidP="00D26080">
      <w:pPr>
        <w:pStyle w:val="ListParagraph"/>
      </w:pPr>
    </w:p>
    <w:p w:rsidR="00D26080" w:rsidRDefault="00D26080" w:rsidP="00D26080">
      <w:pPr>
        <w:pStyle w:val="ListParagraph"/>
      </w:pPr>
    </w:p>
    <w:p w:rsidR="00D26080" w:rsidRDefault="00D26080" w:rsidP="00D26080">
      <w:pPr>
        <w:pStyle w:val="ListParagraph"/>
      </w:pPr>
    </w:p>
    <w:p w:rsidR="00D26080" w:rsidRDefault="00D26080" w:rsidP="00D26080">
      <w:pPr>
        <w:pStyle w:val="ListParagraph"/>
      </w:pPr>
    </w:p>
    <w:p w:rsidR="00D26080" w:rsidRDefault="00D26080" w:rsidP="00544B75">
      <w:pPr>
        <w:pStyle w:val="ListParagraph"/>
        <w:numPr>
          <w:ilvl w:val="0"/>
          <w:numId w:val="15"/>
        </w:numPr>
      </w:pPr>
      <w:r>
        <w:t>What are the steps needed to calculate reactants and products in an acid-base reaction.</w:t>
      </w:r>
    </w:p>
    <w:p w:rsidR="00D26080" w:rsidRDefault="00D26080" w:rsidP="00D26080">
      <w:pPr>
        <w:jc w:val="center"/>
      </w:pPr>
    </w:p>
    <w:p w:rsidR="00912511" w:rsidRDefault="00912511" w:rsidP="00544B75"/>
    <w:p w:rsidR="00D26080" w:rsidRDefault="00D26080" w:rsidP="00544B75"/>
    <w:p w:rsidR="00D26080" w:rsidRDefault="00D26080" w:rsidP="00544B75"/>
    <w:p w:rsidR="00912511" w:rsidRDefault="00912511" w:rsidP="00544B75"/>
    <w:p w:rsidR="00912511" w:rsidRDefault="00912511" w:rsidP="00544B75"/>
    <w:p w:rsidR="00D26080" w:rsidRDefault="00D26080" w:rsidP="00544B75"/>
    <w:p w:rsidR="00D26080" w:rsidRDefault="00D26080" w:rsidP="00544B75"/>
    <w:p w:rsidR="00D26080" w:rsidRDefault="00D26080" w:rsidP="00544B75"/>
    <w:p w:rsidR="00D26080" w:rsidRDefault="00D26080" w:rsidP="00544B75"/>
    <w:p w:rsidR="00D26080" w:rsidRDefault="00D26080" w:rsidP="00544B75"/>
    <w:p w:rsidR="00D26080" w:rsidRDefault="00D26080" w:rsidP="00544B75"/>
    <w:p w:rsidR="00D26080" w:rsidRDefault="00D26080" w:rsidP="00544B75"/>
    <w:p w:rsidR="00D26080" w:rsidRDefault="00D26080" w:rsidP="00544B75"/>
    <w:p w:rsidR="00D26080" w:rsidRDefault="00D26080" w:rsidP="00544B75"/>
    <w:p w:rsidR="00912511" w:rsidRDefault="00912511" w:rsidP="00544B75"/>
    <w:p w:rsidR="00544B75" w:rsidRDefault="00912511" w:rsidP="00544B75">
      <w:r>
        <w:lastRenderedPageBreak/>
        <w:t>CHECK FOR UNDERSTANDING</w:t>
      </w:r>
    </w:p>
    <w:p w:rsidR="00912511" w:rsidRDefault="00912511" w:rsidP="00544B75">
      <w:r>
        <w:rPr>
          <w:noProof/>
          <w:lang w:eastAsia="en-US"/>
        </w:rPr>
        <w:drawing>
          <wp:inline distT="0" distB="0" distL="0" distR="0" wp14:anchorId="66188AED" wp14:editId="4AC30C20">
            <wp:extent cx="5362575" cy="590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11" w:rsidRDefault="00912511" w:rsidP="00544B75"/>
    <w:p w:rsidR="00912511" w:rsidRDefault="00912511" w:rsidP="00544B75"/>
    <w:p w:rsidR="00912511" w:rsidRDefault="00912511" w:rsidP="00544B75"/>
    <w:p w:rsidR="00912511" w:rsidRDefault="00912511" w:rsidP="00544B75"/>
    <w:p w:rsidR="00D26080" w:rsidRDefault="00D26080" w:rsidP="00544B75"/>
    <w:p w:rsidR="00D26080" w:rsidRDefault="00D26080" w:rsidP="00544B75"/>
    <w:p w:rsidR="00D26080" w:rsidRDefault="00D26080" w:rsidP="00544B75"/>
    <w:p w:rsidR="00912511" w:rsidRDefault="00912511" w:rsidP="00544B75"/>
    <w:p w:rsidR="00912511" w:rsidRDefault="00912511" w:rsidP="00544B75"/>
    <w:p w:rsidR="00544B75" w:rsidRDefault="00544B75" w:rsidP="00544B75">
      <w:r>
        <w:t>AP PRACTICE QUESTIONS</w:t>
      </w:r>
    </w:p>
    <w:p w:rsidR="00157A5E" w:rsidRDefault="00157A5E" w:rsidP="00544B75">
      <w:r>
        <w:rPr>
          <w:noProof/>
          <w:lang w:eastAsia="en-US"/>
        </w:rPr>
        <w:drawing>
          <wp:inline distT="0" distB="0" distL="0" distR="0" wp14:anchorId="5D675863" wp14:editId="6D1C87A3">
            <wp:extent cx="5943600" cy="226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C0" w:rsidRDefault="00461866" w:rsidP="00544B75">
      <w:r>
        <w:rPr>
          <w:noProof/>
          <w:lang w:eastAsia="en-US"/>
        </w:rPr>
        <w:drawing>
          <wp:inline distT="0" distB="0" distL="0" distR="0" wp14:anchorId="43EE905F" wp14:editId="3F6A443B">
            <wp:extent cx="5943600" cy="1905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75" w:rsidRDefault="00544B75" w:rsidP="00544B75">
      <w:pPr>
        <w:pStyle w:val="Heading1"/>
      </w:pPr>
      <w:r>
        <w:lastRenderedPageBreak/>
        <w:t>Redox</w:t>
      </w:r>
      <w:r>
        <w:t xml:space="preserve"> Reactions</w:t>
      </w:r>
    </w:p>
    <w:p w:rsidR="00544B75" w:rsidRDefault="00544B75" w:rsidP="00544B75">
      <w:r>
        <w:t>NOTES</w:t>
      </w:r>
    </w:p>
    <w:p w:rsidR="00092AB5" w:rsidRDefault="00092AB5" w:rsidP="00544B75">
      <w:pPr>
        <w:pStyle w:val="ListParagraph"/>
        <w:numPr>
          <w:ilvl w:val="0"/>
          <w:numId w:val="16"/>
        </w:numPr>
      </w:pPr>
      <w:r>
        <w:t>Define the following terms:</w:t>
      </w:r>
    </w:p>
    <w:p w:rsidR="00092AB5" w:rsidRDefault="00092AB5" w:rsidP="00092AB5">
      <w:pPr>
        <w:pStyle w:val="ListParagraph"/>
        <w:numPr>
          <w:ilvl w:val="1"/>
          <w:numId w:val="16"/>
        </w:numPr>
      </w:pPr>
      <w:r>
        <w:t>Redox reaction</w:t>
      </w:r>
      <w:r w:rsidR="001A6504">
        <w:br/>
      </w:r>
      <w:r w:rsidR="001A6504">
        <w:br/>
      </w:r>
    </w:p>
    <w:p w:rsidR="00092AB5" w:rsidRDefault="00092AB5" w:rsidP="00092AB5">
      <w:pPr>
        <w:pStyle w:val="ListParagraph"/>
        <w:numPr>
          <w:ilvl w:val="1"/>
          <w:numId w:val="16"/>
        </w:numPr>
      </w:pPr>
      <w:r>
        <w:t>Reduction</w:t>
      </w:r>
      <w:r w:rsidR="001A6504">
        <w:br/>
      </w:r>
      <w:r w:rsidR="001A6504">
        <w:br/>
      </w:r>
    </w:p>
    <w:p w:rsidR="00092AB5" w:rsidRDefault="00092AB5" w:rsidP="00092AB5">
      <w:pPr>
        <w:pStyle w:val="ListParagraph"/>
        <w:numPr>
          <w:ilvl w:val="1"/>
          <w:numId w:val="16"/>
        </w:numPr>
      </w:pPr>
      <w:r>
        <w:t>Oxidation</w:t>
      </w:r>
      <w:r w:rsidR="001A6504">
        <w:br/>
      </w:r>
      <w:r w:rsidR="001A6504">
        <w:br/>
      </w:r>
    </w:p>
    <w:p w:rsidR="00092AB5" w:rsidRDefault="00092AB5" w:rsidP="00092AB5">
      <w:pPr>
        <w:pStyle w:val="ListParagraph"/>
        <w:numPr>
          <w:ilvl w:val="1"/>
          <w:numId w:val="16"/>
        </w:numPr>
      </w:pPr>
      <w:r>
        <w:t>Oxidation number</w:t>
      </w:r>
      <w:r w:rsidR="009748FB">
        <w:t xml:space="preserve"> (state)</w:t>
      </w:r>
      <w:bookmarkStart w:id="0" w:name="_GoBack"/>
      <w:bookmarkEnd w:id="0"/>
      <w:r w:rsidR="001A6504">
        <w:br/>
      </w:r>
      <w:r w:rsidR="001A6504">
        <w:br/>
      </w:r>
    </w:p>
    <w:p w:rsidR="001A6504" w:rsidRDefault="001A6504" w:rsidP="00092AB5">
      <w:pPr>
        <w:pStyle w:val="ListParagraph"/>
        <w:numPr>
          <w:ilvl w:val="1"/>
          <w:numId w:val="16"/>
        </w:numPr>
      </w:pPr>
      <w:r>
        <w:t>Oxidizing agent</w:t>
      </w:r>
      <w:r>
        <w:br/>
      </w:r>
      <w:r>
        <w:br/>
      </w:r>
    </w:p>
    <w:p w:rsidR="001A6504" w:rsidRDefault="001A6504" w:rsidP="00092AB5">
      <w:pPr>
        <w:pStyle w:val="ListParagraph"/>
        <w:numPr>
          <w:ilvl w:val="1"/>
          <w:numId w:val="16"/>
        </w:numPr>
      </w:pPr>
      <w:r>
        <w:t>Reducing agent</w:t>
      </w:r>
    </w:p>
    <w:p w:rsidR="001A6504" w:rsidRDefault="001A6504" w:rsidP="001A6504"/>
    <w:p w:rsidR="00544B75" w:rsidRDefault="00912511" w:rsidP="00544B75">
      <w:pPr>
        <w:pStyle w:val="ListParagraph"/>
        <w:numPr>
          <w:ilvl w:val="0"/>
          <w:numId w:val="16"/>
        </w:numPr>
      </w:pPr>
      <w:r>
        <w:t>What are the rules for assigning oxidation states? (Note: there are two slides with the same info on them but in different formats)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912511" w:rsidTr="001170DF">
        <w:tc>
          <w:tcPr>
            <w:tcW w:w="935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  <w:p w:rsidR="00912511" w:rsidRDefault="00912511" w:rsidP="001170DF"/>
        </w:tc>
      </w:tr>
    </w:tbl>
    <w:p w:rsidR="00912511" w:rsidRDefault="00912511" w:rsidP="00912511"/>
    <w:p w:rsidR="00912511" w:rsidRDefault="00912511" w:rsidP="00D26080">
      <w:pPr>
        <w:pStyle w:val="ListParagraph"/>
      </w:pPr>
    </w:p>
    <w:p w:rsidR="00912511" w:rsidRDefault="00092AB5" w:rsidP="00912511">
      <w:r>
        <w:lastRenderedPageBreak/>
        <w:t>CHECK FOR UNDERSTANDING</w:t>
      </w:r>
    </w:p>
    <w:p w:rsidR="00092AB5" w:rsidRDefault="00092AB5" w:rsidP="00912511">
      <w:r>
        <w:rPr>
          <w:noProof/>
          <w:lang w:eastAsia="en-US"/>
        </w:rPr>
        <w:drawing>
          <wp:inline distT="0" distB="0" distL="0" distR="0" wp14:anchorId="1C639BDF" wp14:editId="36913358">
            <wp:extent cx="5372100" cy="1133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B5" w:rsidRDefault="00092AB5" w:rsidP="00544B75"/>
    <w:p w:rsidR="00544B75" w:rsidRDefault="00544B75" w:rsidP="00544B75">
      <w:r>
        <w:t>AP PRACTICE QUESTIONS</w:t>
      </w:r>
    </w:p>
    <w:p w:rsidR="00544B75" w:rsidRDefault="00461866" w:rsidP="00544B75">
      <w:r>
        <w:rPr>
          <w:noProof/>
          <w:lang w:eastAsia="en-US"/>
        </w:rPr>
        <w:drawing>
          <wp:inline distT="0" distB="0" distL="0" distR="0" wp14:anchorId="48E45E66" wp14:editId="3A1E84C5">
            <wp:extent cx="5943600" cy="2063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5E" w:rsidRDefault="00157A5E" w:rsidP="00544B75">
      <w:r>
        <w:rPr>
          <w:noProof/>
          <w:lang w:eastAsia="en-US"/>
        </w:rPr>
        <w:drawing>
          <wp:inline distT="0" distB="0" distL="0" distR="0" wp14:anchorId="6D9AF43E" wp14:editId="43318A5F">
            <wp:extent cx="5943600" cy="2063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B5" w:rsidRDefault="00092AB5" w:rsidP="00544B75"/>
    <w:p w:rsidR="00CE12B1" w:rsidRDefault="00CE12B1" w:rsidP="00544B75">
      <w:r>
        <w:rPr>
          <w:noProof/>
          <w:lang w:eastAsia="en-US"/>
        </w:rPr>
        <w:drawing>
          <wp:inline distT="0" distB="0" distL="0" distR="0" wp14:anchorId="1E42288F" wp14:editId="4BED7661">
            <wp:extent cx="5943600" cy="14255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B1">
      <w:head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D5" w:rsidRDefault="00B263D5" w:rsidP="00544B75">
      <w:pPr>
        <w:spacing w:after="0" w:line="240" w:lineRule="auto"/>
      </w:pPr>
      <w:r>
        <w:separator/>
      </w:r>
    </w:p>
  </w:endnote>
  <w:endnote w:type="continuationSeparator" w:id="0">
    <w:p w:rsidR="00B263D5" w:rsidRDefault="00B263D5" w:rsidP="005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D5" w:rsidRDefault="00B263D5" w:rsidP="00544B75">
      <w:pPr>
        <w:spacing w:after="0" w:line="240" w:lineRule="auto"/>
      </w:pPr>
      <w:r>
        <w:separator/>
      </w:r>
    </w:p>
  </w:footnote>
  <w:footnote w:type="continuationSeparator" w:id="0">
    <w:p w:rsidR="00B263D5" w:rsidRDefault="00B263D5" w:rsidP="0054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75" w:rsidRDefault="00544B75">
    <w:pPr>
      <w:pStyle w:val="Header"/>
    </w:pPr>
    <w:r>
      <w:t>Name ______________________________________________</w:t>
    </w:r>
    <w:r>
      <w:tab/>
      <w:t>Date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66D0A9C"/>
    <w:multiLevelType w:val="hybridMultilevel"/>
    <w:tmpl w:val="83D2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2774"/>
    <w:multiLevelType w:val="hybridMultilevel"/>
    <w:tmpl w:val="83D2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33F0"/>
    <w:multiLevelType w:val="hybridMultilevel"/>
    <w:tmpl w:val="83D2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0A0A"/>
    <w:multiLevelType w:val="hybridMultilevel"/>
    <w:tmpl w:val="83D2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5"/>
    <w:rsid w:val="00092AB5"/>
    <w:rsid w:val="00157A5E"/>
    <w:rsid w:val="001A6504"/>
    <w:rsid w:val="002F144B"/>
    <w:rsid w:val="0036770A"/>
    <w:rsid w:val="003D28C0"/>
    <w:rsid w:val="00461866"/>
    <w:rsid w:val="00544B75"/>
    <w:rsid w:val="00653CA0"/>
    <w:rsid w:val="008D5E01"/>
    <w:rsid w:val="00912511"/>
    <w:rsid w:val="00951FD9"/>
    <w:rsid w:val="009748FB"/>
    <w:rsid w:val="00A67407"/>
    <w:rsid w:val="00B263D5"/>
    <w:rsid w:val="00CE12B1"/>
    <w:rsid w:val="00D26080"/>
    <w:rsid w:val="00E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21695-768E-4CE7-8015-D8CA002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75"/>
  </w:style>
  <w:style w:type="paragraph" w:styleId="Footer">
    <w:name w:val="footer"/>
    <w:basedOn w:val="Normal"/>
    <w:link w:val="FooterChar"/>
    <w:uiPriority w:val="99"/>
    <w:unhideWhenUsed/>
    <w:rsid w:val="0054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75"/>
  </w:style>
  <w:style w:type="table" w:styleId="TableGrid">
    <w:name w:val="Table Grid"/>
    <w:basedOn w:val="TableNormal"/>
    <w:uiPriority w:val="39"/>
    <w:rsid w:val="0095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108</TotalTime>
  <Pages>8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15</cp:revision>
  <dcterms:created xsi:type="dcterms:W3CDTF">2014-12-10T02:17:00Z</dcterms:created>
  <dcterms:modified xsi:type="dcterms:W3CDTF">2014-12-10T04:05:00Z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